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F62D" w14:textId="40409A5E" w:rsidR="004771CB" w:rsidRPr="00BE177B" w:rsidRDefault="002A3841">
      <w:pPr>
        <w:rPr>
          <w:b/>
          <w:bCs/>
        </w:rPr>
      </w:pPr>
      <w:r w:rsidRPr="00BE177B">
        <w:rPr>
          <w:b/>
          <w:bCs/>
        </w:rPr>
        <w:t xml:space="preserve">IDEAS PARA APOYAR LA VISIBILIDAD Y LA REHABILITACIÓN EN CUIDADOS DE NIÑAS Y NIÑOS AFECTADOS POR ENFERMEDADES RARAS Y/O </w:t>
      </w:r>
      <w:r w:rsidR="00474FD9" w:rsidRPr="00BE177B">
        <w:rPr>
          <w:b/>
          <w:bCs/>
        </w:rPr>
        <w:t>CRÓNICAS. -</w:t>
      </w:r>
    </w:p>
    <w:p w14:paraId="41DB9FAF" w14:textId="77777777" w:rsidR="002A3841" w:rsidRDefault="002A3841"/>
    <w:p w14:paraId="3F2D1B1A" w14:textId="77777777" w:rsidR="002A3841" w:rsidRDefault="002A3841"/>
    <w:p w14:paraId="7B2D9DAD" w14:textId="4BA0F587" w:rsidR="002A3841" w:rsidRDefault="002A3841">
      <w:r>
        <w:t>1.- VOLVER A REALIZAR ACTIVIDAD ABRAZO A LA MEZQUITA. Contactar con otros colectivos.</w:t>
      </w:r>
    </w:p>
    <w:p w14:paraId="616385A6" w14:textId="7CAD100D" w:rsidR="002A3841" w:rsidRDefault="002A3841">
      <w:r>
        <w:t>2.- REUNIÓN AMPA DE MADRES Y PADRES PARA INFORMAR. Hacerlo con apoyo de los alumnos del colegio las Esclavas.</w:t>
      </w:r>
    </w:p>
    <w:p w14:paraId="41B45EFA" w14:textId="3862AAEA" w:rsidR="002A3841" w:rsidRDefault="002A3841">
      <w:r>
        <w:t xml:space="preserve">3.- HACER UN CONCURSO DE DIBUJOS CON TEMA “LAS ENFERMEDADES RARAS”. </w:t>
      </w:r>
      <w:r w:rsidR="00474FD9">
        <w:t>Exponer durante una semana en la entrada del cole.</w:t>
      </w:r>
    </w:p>
    <w:p w14:paraId="0A847B6E" w14:textId="0C757AF2" w:rsidR="00474FD9" w:rsidRDefault="00474FD9">
      <w:r>
        <w:t>4.- HABLAR CON VUESTROS PADRES DE LA REUNIÓN Y EXPLICACIÓN DE LA ASOCIACIÓN DE ENFERMEDADES RARAS Red Española de Madres y Padres, apoyo a la investigación de las enfermedades raras</w:t>
      </w:r>
      <w:r w:rsidR="0029544C">
        <w:t xml:space="preserve"> y leer juntos el díptico de la Asociación.</w:t>
      </w:r>
    </w:p>
    <w:p w14:paraId="0577C546" w14:textId="34F6F1EB" w:rsidR="00474FD9" w:rsidRDefault="00474FD9">
      <w:r>
        <w:t>5.- TALLER DE MANUALIDAD DE LA NIÑA/NIÑO AFECTADO CON UNA ENFERMEDAD RARA. CORAZÓN CON INSCRIPCIÓN DE LA ENFERMEDAD. Recaudar donativo para terapias de fisio y logopedia, podología de estas niñas/os.</w:t>
      </w:r>
    </w:p>
    <w:p w14:paraId="2C0D54AA" w14:textId="03C97695" w:rsidR="00474FD9" w:rsidRDefault="00474FD9" w:rsidP="00474FD9">
      <w:r>
        <w:t xml:space="preserve">6.- REALIZAR CARRERA RELEVOS en tu colegio. </w:t>
      </w:r>
      <w:r w:rsidR="00E5069E">
        <w:t>C</w:t>
      </w:r>
      <w:r>
        <w:t>amiseta aportada por la Asociación y una muñeca/</w:t>
      </w:r>
      <w:proofErr w:type="spellStart"/>
      <w:r>
        <w:t>co</w:t>
      </w:r>
      <w:proofErr w:type="spellEnd"/>
      <w:r>
        <w:t xml:space="preserve">. </w:t>
      </w:r>
      <w:r>
        <w:t>Recaudar donativo para terapias de fisio y logopedia, podología de estas niñas/os.</w:t>
      </w:r>
    </w:p>
    <w:p w14:paraId="04E7FC02" w14:textId="02431E71" w:rsidR="00E5069E" w:rsidRDefault="00E5069E" w:rsidP="00E5069E">
      <w:r>
        <w:t>7.- PUNTO DE INFORMACIÓN EN LAS TENDILLAS. Visibilidad e Información a las vecinas/os cordobesas de lo que son las Enfermedades Raras.</w:t>
      </w:r>
      <w:r w:rsidRPr="00E5069E">
        <w:t xml:space="preserve"> </w:t>
      </w:r>
      <w:r>
        <w:t>Recaudar donativo para terapias de fisio y logopedia, podología de estas niñas/os.</w:t>
      </w:r>
    </w:p>
    <w:p w14:paraId="6A05138A" w14:textId="5943F5FF" w:rsidR="00E5069E" w:rsidRDefault="00E5069E" w:rsidP="00474FD9">
      <w:r>
        <w:t>8.- SOLICITAR UNA DECLARACIÓN INSTITUCIONAL AL PLENO DEL AYUNTAMIENTO DE CÓRDOBA. Los alumnos defenderían en el pleno una intervención a favor de las niñas/os afectados en Córdoba. Visibilidad a través de Gabinete de Prensa de la Asociación ReMPS.</w:t>
      </w:r>
    </w:p>
    <w:p w14:paraId="1EAFC257" w14:textId="36F1DF7C" w:rsidR="00E5069E" w:rsidRDefault="00E5069E" w:rsidP="00474FD9">
      <w:r>
        <w:t>9.- MURAL. Papel continuo grande donde se recojan ideas para ayudar a las niñas/os con enfermedades raras.</w:t>
      </w:r>
    </w:p>
    <w:p w14:paraId="732A823F" w14:textId="0E07E926" w:rsidR="00E5069E" w:rsidRDefault="00E5069E" w:rsidP="00474FD9">
      <w:r>
        <w:t>10.- ABRIR LAS PUERTAS A OTRO COLEGIO para que reciban de nuevo a la Asociación ReMPS y se fomente la visibilidad de las niñas/os afectadas.</w:t>
      </w:r>
    </w:p>
    <w:p w14:paraId="5E6F58C8" w14:textId="793EAE82" w:rsidR="00E5069E" w:rsidRDefault="00E5069E" w:rsidP="00474FD9">
      <w:r>
        <w:t>11.- SI CONOCES A ALGUIEN. Remitir a la asociación a familias afectadas que no sepan donde dirigirse para poder ayudarles e informales. Remisión de un informe.</w:t>
      </w:r>
    </w:p>
    <w:p w14:paraId="14260BB5" w14:textId="2981A08E" w:rsidR="00E5069E" w:rsidRDefault="00E5069E" w:rsidP="00474FD9">
      <w:r>
        <w:t>12.- VOLVER A VERNOS EL PRÓXIMO AÑO PARA VER QUE HEMOS APRENDIDO. Continuidad en la enseñanza de la discapacidad y las enfermedades raras.</w:t>
      </w:r>
    </w:p>
    <w:p w14:paraId="2D1F9482" w14:textId="35CAA8DA" w:rsidR="00E5069E" w:rsidRDefault="00E5069E" w:rsidP="00474FD9">
      <w:r>
        <w:t xml:space="preserve">13.- COLGAR </w:t>
      </w:r>
      <w:r w:rsidR="00BE177B">
        <w:t>PANCARTA EN</w:t>
      </w:r>
      <w:r>
        <w:t xml:space="preserve"> LA FACHADA DEL COLE LA SEMANA DEL 29 DE DICIEMBRE EN CONMEMORACIÓN DEL DÍA MUNDIAL DE LAS ENFERMEDADES RARAS.</w:t>
      </w:r>
    </w:p>
    <w:p w14:paraId="364738AF" w14:textId="7E86D5F8" w:rsidR="00E5069E" w:rsidRDefault="00E5069E" w:rsidP="00474FD9"/>
    <w:p w14:paraId="3BEE467A" w14:textId="77777777" w:rsidR="00E5069E" w:rsidRDefault="00E5069E" w:rsidP="00474FD9"/>
    <w:p w14:paraId="5382480C" w14:textId="1675D1C1" w:rsidR="00474FD9" w:rsidRDefault="00474FD9"/>
    <w:p w14:paraId="1455197A" w14:textId="77777777" w:rsidR="00474FD9" w:rsidRDefault="00474FD9"/>
    <w:sectPr w:rsidR="00474F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41"/>
    <w:rsid w:val="0029544C"/>
    <w:rsid w:val="002A3841"/>
    <w:rsid w:val="00474FD9"/>
    <w:rsid w:val="004771CB"/>
    <w:rsid w:val="009866FF"/>
    <w:rsid w:val="00BE177B"/>
    <w:rsid w:val="00E5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3E22"/>
  <w15:chartTrackingRefBased/>
  <w15:docId w15:val="{8A84B5BD-A82B-4156-BAED-C37610B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García</dc:creator>
  <cp:keywords/>
  <dc:description/>
  <cp:lastModifiedBy>Rosa García</cp:lastModifiedBy>
  <cp:revision>2</cp:revision>
  <cp:lastPrinted>2024-01-18T21:14:00Z</cp:lastPrinted>
  <dcterms:created xsi:type="dcterms:W3CDTF">2024-01-18T21:14:00Z</dcterms:created>
  <dcterms:modified xsi:type="dcterms:W3CDTF">2024-01-18T21:14:00Z</dcterms:modified>
</cp:coreProperties>
</file>